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8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Cortes, Luis Rosa, Alex Lopez, Daniel Riquelme, Taylor Martinez, Francisco Mazzei, Enrique Aylagas, Cody Jimenez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4:10PM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4:20PM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2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&lt;User Story 1&gt;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&lt;User Story 2&gt;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&lt;User Story 4&gt;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As a developer, I want to begin to view/review the repository frontend/backend code on Github so that I may gain/regain my understanding of the project layout. (3 hours)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&lt;User Story 6&gt;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want to share the previous code of the last team with our current team through either giving them access to the zip or (0.5 hours)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20" w:lineRule="auto"/>
        <w:ind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&lt;User Story 3&gt;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/>
        <w:ind w:left="720" w:firstLine="1080"/>
      </w:pPr>
      <w:r w:rsidDel="00000000" w:rsidR="00000000" w:rsidRPr="00000000">
        <w:rPr>
          <w:rtl w:val="0"/>
        </w:rPr>
        <w:t xml:space="preserve">As a developer, I want to become familiar with the project stack: Angular, NodeJS, MySQL, etc. To accomplish this, go through some tutorials online. This is so that I am able to work on this project for this semester. (30 hours)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&lt;User Story 5&gt;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As a developer, I want to be able to run the project locally through reviewing the project Installation Guide so that I can test my changes to the app before posting them on Github. (6 hours)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